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6A1B4" w14:textId="77777777" w:rsidR="001A4DC0" w:rsidRPr="0061445C" w:rsidRDefault="00A05C29" w:rsidP="00A05C29">
      <w:pPr>
        <w:ind w:left="360"/>
        <w:jc w:val="center"/>
        <w:rPr>
          <w:b/>
        </w:rPr>
      </w:pPr>
      <w:proofErr w:type="gramStart"/>
      <w:r w:rsidRPr="0061445C">
        <w:rPr>
          <w:b/>
        </w:rPr>
        <w:t>Brief summary</w:t>
      </w:r>
      <w:proofErr w:type="gramEnd"/>
      <w:r w:rsidRPr="0061445C">
        <w:rPr>
          <w:b/>
        </w:rPr>
        <w:t xml:space="preserve"> of m</w:t>
      </w:r>
      <w:r w:rsidR="001E6E9E" w:rsidRPr="0061445C">
        <w:rPr>
          <w:b/>
        </w:rPr>
        <w:t>argin</w:t>
      </w:r>
      <w:r w:rsidRPr="0061445C">
        <w:rPr>
          <w:b/>
        </w:rPr>
        <w:t>s</w:t>
      </w:r>
      <w:r w:rsidR="001E6E9E" w:rsidRPr="0061445C">
        <w:rPr>
          <w:b/>
        </w:rPr>
        <w:t xml:space="preserve"> survey methodology</w:t>
      </w:r>
    </w:p>
    <w:p w14:paraId="7CF1865A" w14:textId="2F07BD3C" w:rsidR="00712012" w:rsidRPr="0061445C" w:rsidRDefault="004214E5" w:rsidP="00A05C29">
      <w:pPr>
        <w:ind w:left="360"/>
        <w:jc w:val="center"/>
      </w:pPr>
      <w:r w:rsidRPr="0061445C">
        <w:rPr>
          <w:b/>
        </w:rPr>
        <w:t>20</w:t>
      </w:r>
      <w:r w:rsidR="00490B94">
        <w:rPr>
          <w:b/>
        </w:rPr>
        <w:t>20</w:t>
      </w:r>
      <w:r w:rsidRPr="0061445C">
        <w:rPr>
          <w:b/>
        </w:rPr>
        <w:t>/</w:t>
      </w:r>
      <w:r w:rsidR="00490B94">
        <w:rPr>
          <w:b/>
        </w:rPr>
        <w:t>21</w:t>
      </w:r>
    </w:p>
    <w:p w14:paraId="58BC1458" w14:textId="77777777" w:rsidR="001A4DC0" w:rsidRPr="0061445C" w:rsidRDefault="001E6E9E" w:rsidP="00A05C29">
      <w:pPr>
        <w:ind w:left="360"/>
        <w:rPr>
          <w:b/>
        </w:rPr>
      </w:pPr>
      <w:r w:rsidRPr="0061445C">
        <w:rPr>
          <w:b/>
        </w:rPr>
        <w:t>Background</w:t>
      </w:r>
    </w:p>
    <w:p w14:paraId="4265524E" w14:textId="77777777" w:rsidR="001A4DC0" w:rsidRPr="0061445C" w:rsidRDefault="00A05C29" w:rsidP="00A05C29">
      <w:pPr>
        <w:pStyle w:val="ListParagraph"/>
        <w:numPr>
          <w:ilvl w:val="0"/>
          <w:numId w:val="3"/>
        </w:numPr>
      </w:pPr>
      <w:r w:rsidRPr="0061445C">
        <w:t>The n</w:t>
      </w:r>
      <w:r w:rsidR="001E6E9E" w:rsidRPr="0061445C">
        <w:t>ew contractual framework in 2005 legitimised retained margin - but required its on-going assessment</w:t>
      </w:r>
    </w:p>
    <w:p w14:paraId="4413481D" w14:textId="77777777" w:rsidR="001A4DC0" w:rsidRPr="0061445C" w:rsidRDefault="001E6E9E" w:rsidP="00A05C29">
      <w:pPr>
        <w:pStyle w:val="ListParagraph"/>
        <w:numPr>
          <w:ilvl w:val="0"/>
          <w:numId w:val="3"/>
        </w:numPr>
      </w:pPr>
      <w:r w:rsidRPr="0061445C">
        <w:t xml:space="preserve">Funding arrangements were based on independent </w:t>
      </w:r>
      <w:r w:rsidR="00A05C29" w:rsidRPr="0061445C">
        <w:t xml:space="preserve">community pharmacy (CP) </w:t>
      </w:r>
      <w:r w:rsidRPr="0061445C">
        <w:t>contractor’s costs and so only independents’ retained margins needed measurement</w:t>
      </w:r>
    </w:p>
    <w:p w14:paraId="32C248D8" w14:textId="77777777" w:rsidR="00A05C29" w:rsidRPr="0061445C" w:rsidRDefault="00A05C29" w:rsidP="00A05C29">
      <w:pPr>
        <w:ind w:left="360"/>
        <w:rPr>
          <w:b/>
        </w:rPr>
      </w:pPr>
    </w:p>
    <w:p w14:paraId="627144CF" w14:textId="77777777" w:rsidR="001A4DC0" w:rsidRPr="0061445C" w:rsidRDefault="001E6E9E" w:rsidP="00A05C29">
      <w:pPr>
        <w:ind w:left="360"/>
        <w:rPr>
          <w:b/>
        </w:rPr>
      </w:pPr>
      <w:r w:rsidRPr="0061445C">
        <w:rPr>
          <w:b/>
        </w:rPr>
        <w:t>Approach</w:t>
      </w:r>
    </w:p>
    <w:p w14:paraId="2E6997D6" w14:textId="77777777" w:rsidR="001A4DC0" w:rsidRPr="0061445C" w:rsidRDefault="00A05C29" w:rsidP="00A05C29">
      <w:pPr>
        <w:pStyle w:val="ListParagraph"/>
        <w:numPr>
          <w:ilvl w:val="0"/>
          <w:numId w:val="4"/>
        </w:numPr>
      </w:pPr>
      <w:r w:rsidRPr="0061445C">
        <w:t>The margins surveys (MS) are a j</w:t>
      </w:r>
      <w:r w:rsidR="001E6E9E" w:rsidRPr="0061445C">
        <w:t xml:space="preserve">oint exercise with </w:t>
      </w:r>
      <w:r w:rsidRPr="0061445C">
        <w:t xml:space="preserve">the </w:t>
      </w:r>
      <w:r w:rsidR="001E6E9E" w:rsidRPr="0061445C">
        <w:t>D</w:t>
      </w:r>
      <w:r w:rsidRPr="0061445C">
        <w:t xml:space="preserve">epartment of </w:t>
      </w:r>
      <w:r w:rsidR="001E6E9E" w:rsidRPr="0061445C">
        <w:t>H</w:t>
      </w:r>
      <w:r w:rsidRPr="0061445C">
        <w:t>ealth (DH)</w:t>
      </w:r>
      <w:r w:rsidR="00E76867" w:rsidRPr="0061445C">
        <w:t xml:space="preserve"> and NHS Business Services Authority (BSA)</w:t>
      </w:r>
    </w:p>
    <w:p w14:paraId="23F2B008" w14:textId="77777777" w:rsidR="001A4DC0" w:rsidRPr="0061445C" w:rsidRDefault="00A05C29" w:rsidP="00A05C29">
      <w:pPr>
        <w:pStyle w:val="ListParagraph"/>
        <w:numPr>
          <w:ilvl w:val="0"/>
          <w:numId w:val="4"/>
        </w:numPr>
      </w:pPr>
      <w:r w:rsidRPr="0061445C">
        <w:t>PSNC was clear that the m</w:t>
      </w:r>
      <w:r w:rsidR="001E6E9E" w:rsidRPr="0061445C">
        <w:t>ethod had to be based on pharmacy data (not for example on data supplied by wholesalers)</w:t>
      </w:r>
    </w:p>
    <w:p w14:paraId="3057DABB" w14:textId="77777777" w:rsidR="001A4DC0" w:rsidRPr="0061445C" w:rsidRDefault="00A05C29" w:rsidP="00A05C29">
      <w:pPr>
        <w:pStyle w:val="ListParagraph"/>
        <w:numPr>
          <w:ilvl w:val="0"/>
          <w:numId w:val="4"/>
        </w:numPr>
      </w:pPr>
      <w:r w:rsidRPr="0061445C">
        <w:t>The me</w:t>
      </w:r>
      <w:r w:rsidR="001E6E9E" w:rsidRPr="0061445C">
        <w:t xml:space="preserve">thod </w:t>
      </w:r>
      <w:r w:rsidRPr="0061445C">
        <w:t>relies</w:t>
      </w:r>
      <w:r w:rsidR="001E6E9E" w:rsidRPr="0061445C">
        <w:t xml:space="preserve"> on </w:t>
      </w:r>
      <w:r w:rsidRPr="0061445C">
        <w:t xml:space="preserve">a </w:t>
      </w:r>
      <w:r w:rsidR="001E6E9E" w:rsidRPr="0061445C">
        <w:t xml:space="preserve">statistically robust sample, as a census </w:t>
      </w:r>
      <w:r w:rsidRPr="0061445C">
        <w:t xml:space="preserve">is </w:t>
      </w:r>
      <w:r w:rsidR="001E6E9E" w:rsidRPr="0061445C">
        <w:t>not feasible</w:t>
      </w:r>
    </w:p>
    <w:p w14:paraId="356EF7C6" w14:textId="77777777" w:rsidR="001A4DC0" w:rsidRPr="0061445C" w:rsidRDefault="00A05C29" w:rsidP="00A05C29">
      <w:pPr>
        <w:pStyle w:val="ListParagraph"/>
        <w:numPr>
          <w:ilvl w:val="0"/>
          <w:numId w:val="4"/>
        </w:numPr>
      </w:pPr>
      <w:r w:rsidRPr="0061445C">
        <w:t>The f</w:t>
      </w:r>
      <w:r w:rsidR="001E6E9E" w:rsidRPr="0061445C">
        <w:t xml:space="preserve">ull methodology </w:t>
      </w:r>
      <w:r w:rsidRPr="0061445C">
        <w:t xml:space="preserve">was </w:t>
      </w:r>
      <w:r w:rsidR="001E6E9E" w:rsidRPr="0061445C">
        <w:t>developed by a Professor of Statistics (and verified by another)</w:t>
      </w:r>
    </w:p>
    <w:p w14:paraId="7D243779" w14:textId="77777777" w:rsidR="00A05C29" w:rsidRPr="0061445C" w:rsidRDefault="00A05C29" w:rsidP="00A05C29">
      <w:pPr>
        <w:ind w:left="360"/>
      </w:pPr>
    </w:p>
    <w:p w14:paraId="71712746" w14:textId="77777777" w:rsidR="001A4DC0" w:rsidRPr="0061445C" w:rsidRDefault="001E6E9E" w:rsidP="00A05C29">
      <w:pPr>
        <w:ind w:left="360"/>
        <w:rPr>
          <w:b/>
        </w:rPr>
      </w:pPr>
      <w:r w:rsidRPr="0061445C">
        <w:rPr>
          <w:b/>
        </w:rPr>
        <w:t>Sampling</w:t>
      </w:r>
    </w:p>
    <w:p w14:paraId="1CFC8E42" w14:textId="77777777" w:rsidR="001A4DC0" w:rsidRPr="0061445C" w:rsidRDefault="001E6E9E" w:rsidP="00A05C29">
      <w:pPr>
        <w:pStyle w:val="ListParagraph"/>
        <w:numPr>
          <w:ilvl w:val="0"/>
          <w:numId w:val="5"/>
        </w:numPr>
      </w:pPr>
      <w:r w:rsidRPr="0061445C">
        <w:t>Perfect sampling would be picking randomly from all transactions nationally but that is not feasible</w:t>
      </w:r>
    </w:p>
    <w:p w14:paraId="1FEA4E20" w14:textId="77777777" w:rsidR="001A4DC0" w:rsidRPr="0061445C" w:rsidRDefault="001E6E9E" w:rsidP="00A05C29">
      <w:pPr>
        <w:pStyle w:val="ListParagraph"/>
        <w:numPr>
          <w:ilvl w:val="0"/>
          <w:numId w:val="5"/>
        </w:numPr>
      </w:pPr>
      <w:r w:rsidRPr="0061445C">
        <w:t>Proxy is to sample independent community pharmacies (CPs) then sample their transactions</w:t>
      </w:r>
    </w:p>
    <w:p w14:paraId="7AC3D46C" w14:textId="607AA79E" w:rsidR="004E7B75" w:rsidRPr="0061445C" w:rsidRDefault="00304F1B" w:rsidP="00A05C29">
      <w:pPr>
        <w:pStyle w:val="ListParagraph"/>
        <w:numPr>
          <w:ilvl w:val="0"/>
          <w:numId w:val="5"/>
        </w:numPr>
      </w:pPr>
      <w:r w:rsidRPr="0061445C">
        <w:t>240</w:t>
      </w:r>
      <w:r w:rsidR="004E7B75" w:rsidRPr="0061445C">
        <w:t xml:space="preserve"> CPs are surveyed (</w:t>
      </w:r>
      <w:r w:rsidRPr="0061445C">
        <w:t>2</w:t>
      </w:r>
      <w:r w:rsidR="004E7B75" w:rsidRPr="0061445C">
        <w:t>0 per month, spread across 5 size bands</w:t>
      </w:r>
      <w:r w:rsidRPr="0061445C">
        <w:t xml:space="preserve"> and 2 location types, each with weighting)</w:t>
      </w:r>
    </w:p>
    <w:p w14:paraId="45B93948" w14:textId="36C40ED4" w:rsidR="001A4DC0" w:rsidRPr="0061445C" w:rsidRDefault="004E7B75" w:rsidP="004E7B75">
      <w:pPr>
        <w:pStyle w:val="ListParagraph"/>
        <w:numPr>
          <w:ilvl w:val="0"/>
          <w:numId w:val="5"/>
        </w:numPr>
      </w:pPr>
      <w:r w:rsidRPr="0061445C">
        <w:t xml:space="preserve">Around </w:t>
      </w:r>
      <w:r w:rsidR="00304F1B" w:rsidRPr="0061445C">
        <w:t>4</w:t>
      </w:r>
      <w:r w:rsidRPr="0061445C">
        <w:t>00 products are surveyed (Brand = c1</w:t>
      </w:r>
      <w:r w:rsidR="00304F1B" w:rsidRPr="0061445C">
        <w:t>5</w:t>
      </w:r>
      <w:r w:rsidRPr="0061445C">
        <w:t>0, Generic = c</w:t>
      </w:r>
      <w:r w:rsidR="00304F1B" w:rsidRPr="0061445C">
        <w:t>20</w:t>
      </w:r>
      <w:r w:rsidRPr="0061445C">
        <w:t>0, Special = c40)</w:t>
      </w:r>
    </w:p>
    <w:p w14:paraId="1A79BB14" w14:textId="01658493" w:rsidR="00304F1B" w:rsidRPr="0061445C" w:rsidRDefault="00304F1B" w:rsidP="004E7B75">
      <w:pPr>
        <w:pStyle w:val="ListParagraph"/>
        <w:numPr>
          <w:ilvl w:val="0"/>
          <w:numId w:val="5"/>
        </w:numPr>
      </w:pPr>
      <w:r w:rsidRPr="0061445C">
        <w:t>Drugs are ranked by NIC, and divided into 5 strata, each with weighting</w:t>
      </w:r>
    </w:p>
    <w:p w14:paraId="6DD75758" w14:textId="77777777" w:rsidR="00A05C29" w:rsidRPr="0061445C" w:rsidRDefault="00A05C29" w:rsidP="00A05C29">
      <w:pPr>
        <w:ind w:left="360"/>
      </w:pPr>
    </w:p>
    <w:p w14:paraId="793EC327" w14:textId="77777777" w:rsidR="001A4DC0" w:rsidRPr="0061445C" w:rsidRDefault="001E6E9E" w:rsidP="00A05C29">
      <w:pPr>
        <w:ind w:left="360"/>
        <w:rPr>
          <w:b/>
        </w:rPr>
      </w:pPr>
      <w:r w:rsidRPr="0061445C">
        <w:rPr>
          <w:b/>
        </w:rPr>
        <w:t>Data collection &amp; verification</w:t>
      </w:r>
    </w:p>
    <w:p w14:paraId="77D1967E" w14:textId="77777777" w:rsidR="001A4DC0" w:rsidRPr="0061445C" w:rsidRDefault="001E6E9E" w:rsidP="00A05C29">
      <w:pPr>
        <w:numPr>
          <w:ilvl w:val="0"/>
          <w:numId w:val="1"/>
        </w:numPr>
      </w:pPr>
      <w:r w:rsidRPr="0061445C">
        <w:t>Stage 1</w:t>
      </w:r>
    </w:p>
    <w:p w14:paraId="3E874C32" w14:textId="77777777" w:rsidR="001A4DC0" w:rsidRPr="0061445C" w:rsidRDefault="001E6E9E" w:rsidP="00A05C29">
      <w:pPr>
        <w:numPr>
          <w:ilvl w:val="1"/>
          <w:numId w:val="1"/>
        </w:numPr>
      </w:pPr>
      <w:r w:rsidRPr="0061445C">
        <w:t xml:space="preserve">DH provides </w:t>
      </w:r>
      <w:r w:rsidR="00A05C29" w:rsidRPr="0061445C">
        <w:t xml:space="preserve">the </w:t>
      </w:r>
      <w:r w:rsidRPr="0061445C">
        <w:t xml:space="preserve">sample of CPs </w:t>
      </w:r>
      <w:r w:rsidR="00A05C29" w:rsidRPr="0061445C">
        <w:t xml:space="preserve">using </w:t>
      </w:r>
      <w:r w:rsidRPr="0061445C">
        <w:t>data</w:t>
      </w:r>
      <w:r w:rsidR="00A05C29" w:rsidRPr="0061445C">
        <w:t xml:space="preserve"> provided by the </w:t>
      </w:r>
      <w:r w:rsidR="00AD613E" w:rsidRPr="0061445C">
        <w:t>BSA</w:t>
      </w:r>
    </w:p>
    <w:p w14:paraId="6782EDB5" w14:textId="22BF3FE0" w:rsidR="001A4DC0" w:rsidRPr="0061445C" w:rsidRDefault="00CC6773" w:rsidP="00A05C29">
      <w:pPr>
        <w:numPr>
          <w:ilvl w:val="1"/>
          <w:numId w:val="1"/>
        </w:numPr>
      </w:pPr>
      <w:r w:rsidRPr="0061445C">
        <w:t xml:space="preserve">BSA </w:t>
      </w:r>
      <w:r w:rsidR="001E6E9E" w:rsidRPr="0061445C">
        <w:t xml:space="preserve">sends </w:t>
      </w:r>
      <w:r w:rsidR="00A05C29" w:rsidRPr="0061445C">
        <w:t>a</w:t>
      </w:r>
      <w:r w:rsidR="001E6E9E" w:rsidRPr="0061445C">
        <w:t xml:space="preserve"> letter</w:t>
      </w:r>
      <w:r w:rsidR="00A05C29" w:rsidRPr="0061445C">
        <w:t xml:space="preserve"> to each CP</w:t>
      </w:r>
      <w:r w:rsidR="001E6E9E" w:rsidRPr="0061445C">
        <w:t xml:space="preserve">, </w:t>
      </w:r>
      <w:r w:rsidR="00A05C29" w:rsidRPr="0061445C">
        <w:t xml:space="preserve">make follow-up </w:t>
      </w:r>
      <w:r w:rsidR="001E6E9E" w:rsidRPr="0061445C">
        <w:t>calls and arranges collection</w:t>
      </w:r>
    </w:p>
    <w:p w14:paraId="24E626E7" w14:textId="77777777" w:rsidR="001A4DC0" w:rsidRPr="0061445C" w:rsidRDefault="00CC6773" w:rsidP="00A05C29">
      <w:pPr>
        <w:numPr>
          <w:ilvl w:val="1"/>
          <w:numId w:val="1"/>
        </w:numPr>
      </w:pPr>
      <w:r w:rsidRPr="0061445C">
        <w:t>BSA</w:t>
      </w:r>
      <w:r w:rsidR="001E6E9E" w:rsidRPr="0061445C">
        <w:t xml:space="preserve"> copies and returns invoices and statements</w:t>
      </w:r>
      <w:r w:rsidR="00DC77A1" w:rsidRPr="0061445C">
        <w:t>. Copies are sent to PSNC</w:t>
      </w:r>
    </w:p>
    <w:p w14:paraId="2C6F1FD8" w14:textId="77777777" w:rsidR="001A4DC0" w:rsidRPr="0061445C" w:rsidRDefault="001E6E9E" w:rsidP="00A05C29">
      <w:pPr>
        <w:numPr>
          <w:ilvl w:val="0"/>
          <w:numId w:val="1"/>
        </w:numPr>
      </w:pPr>
      <w:r w:rsidRPr="0061445C">
        <w:t>Stage 2</w:t>
      </w:r>
    </w:p>
    <w:p w14:paraId="6A762A3F" w14:textId="794FAC3E" w:rsidR="00304F1B" w:rsidRPr="00304F1B" w:rsidRDefault="00304F1B" w:rsidP="00304F1B">
      <w:pPr>
        <w:numPr>
          <w:ilvl w:val="1"/>
          <w:numId w:val="1"/>
        </w:numPr>
      </w:pPr>
      <w:r w:rsidRPr="00304F1B">
        <w:t xml:space="preserve">DHSC sends drug sample to BSA </w:t>
      </w:r>
      <w:r w:rsidR="00490B94">
        <w:t>and</w:t>
      </w:r>
      <w:r w:rsidRPr="00304F1B">
        <w:t xml:space="preserve"> PSNC</w:t>
      </w:r>
    </w:p>
    <w:p w14:paraId="0C6D5EEB" w14:textId="3A4C3B34" w:rsidR="00304F1B" w:rsidRPr="0061445C" w:rsidRDefault="00304F1B" w:rsidP="00304F1B">
      <w:pPr>
        <w:numPr>
          <w:ilvl w:val="1"/>
          <w:numId w:val="1"/>
        </w:numPr>
      </w:pPr>
      <w:r w:rsidRPr="0061445C">
        <w:t>I</w:t>
      </w:r>
      <w:r w:rsidRPr="0061445C">
        <w:t xml:space="preserve">nvoices are highlighted and checked </w:t>
      </w:r>
      <w:r w:rsidR="00490B94">
        <w:t>by BSA and PSNC</w:t>
      </w:r>
    </w:p>
    <w:p w14:paraId="04C32C5D" w14:textId="23DA3DA2" w:rsidR="00304F1B" w:rsidRPr="0061445C" w:rsidRDefault="00304F1B" w:rsidP="00304F1B">
      <w:pPr>
        <w:numPr>
          <w:ilvl w:val="1"/>
          <w:numId w:val="1"/>
        </w:numPr>
      </w:pPr>
      <w:r w:rsidRPr="0061445C">
        <w:t>Data inputted (BSA) and checked (PSNC)</w:t>
      </w:r>
    </w:p>
    <w:p w14:paraId="067B3610" w14:textId="1988177B" w:rsidR="00304F1B" w:rsidRDefault="00304F1B" w:rsidP="00304F1B">
      <w:pPr>
        <w:numPr>
          <w:ilvl w:val="1"/>
          <w:numId w:val="1"/>
        </w:numPr>
      </w:pPr>
      <w:r w:rsidRPr="0061445C">
        <w:t>Discrepancies resolved</w:t>
      </w:r>
    </w:p>
    <w:p w14:paraId="14F97824" w14:textId="72C02248" w:rsidR="00490B94" w:rsidRDefault="00490B94" w:rsidP="00304F1B">
      <w:pPr>
        <w:numPr>
          <w:ilvl w:val="1"/>
          <w:numId w:val="1"/>
        </w:numPr>
      </w:pPr>
      <w:r w:rsidRPr="00490B94">
        <w:t>Initial results calculated, PSNC investigate</w:t>
      </w:r>
    </w:p>
    <w:p w14:paraId="4FF02688" w14:textId="61810402" w:rsidR="00490B94" w:rsidRDefault="00490B94" w:rsidP="00304F1B">
      <w:pPr>
        <w:numPr>
          <w:ilvl w:val="1"/>
          <w:numId w:val="1"/>
        </w:numPr>
      </w:pPr>
      <w:r>
        <w:t>Adjustments calculated and applied</w:t>
      </w:r>
    </w:p>
    <w:p w14:paraId="2D839B51" w14:textId="03DB768E" w:rsidR="00490B94" w:rsidRDefault="00490B94" w:rsidP="00304F1B">
      <w:pPr>
        <w:numPr>
          <w:ilvl w:val="1"/>
          <w:numId w:val="1"/>
        </w:numPr>
      </w:pPr>
      <w:r>
        <w:t>Learnings considered</w:t>
      </w:r>
    </w:p>
    <w:p w14:paraId="155FDE62" w14:textId="49CBE06A" w:rsidR="00490B94" w:rsidRDefault="00490B94" w:rsidP="00304F1B">
      <w:pPr>
        <w:numPr>
          <w:ilvl w:val="1"/>
          <w:numId w:val="1"/>
        </w:numPr>
      </w:pPr>
      <w:r>
        <w:t>Final answer used to inform negotiations</w:t>
      </w:r>
    </w:p>
    <w:p w14:paraId="2D6D2AF6" w14:textId="77777777" w:rsidR="00490B94" w:rsidRPr="0061445C" w:rsidRDefault="00490B94" w:rsidP="00490B94"/>
    <w:p w14:paraId="6B9BF93A" w14:textId="77777777" w:rsidR="001A4DC0" w:rsidRPr="0061445C" w:rsidRDefault="001E6E9E" w:rsidP="00A05C29">
      <w:pPr>
        <w:ind w:left="360"/>
        <w:rPr>
          <w:b/>
        </w:rPr>
      </w:pPr>
      <w:r w:rsidRPr="0061445C">
        <w:rPr>
          <w:b/>
        </w:rPr>
        <w:t>Calculation</w:t>
      </w:r>
    </w:p>
    <w:p w14:paraId="59B51DE1" w14:textId="77777777" w:rsidR="001A4DC0" w:rsidRPr="0061445C" w:rsidRDefault="00A05C29" w:rsidP="00A05C29">
      <w:pPr>
        <w:numPr>
          <w:ilvl w:val="0"/>
          <w:numId w:val="1"/>
        </w:numPr>
      </w:pPr>
      <w:r w:rsidRPr="0061445C">
        <w:t>The c</w:t>
      </w:r>
      <w:r w:rsidR="001E6E9E" w:rsidRPr="0061445C">
        <w:t>alculation</w:t>
      </w:r>
      <w:r w:rsidRPr="0061445C">
        <w:t xml:space="preserve"> r</w:t>
      </w:r>
      <w:r w:rsidR="001E6E9E" w:rsidRPr="0061445C">
        <w:t>equires a series of inputs:</w:t>
      </w:r>
    </w:p>
    <w:p w14:paraId="14482BAA" w14:textId="77777777" w:rsidR="001A4DC0" w:rsidRPr="0061445C" w:rsidRDefault="001E6E9E" w:rsidP="00A05C29">
      <w:pPr>
        <w:numPr>
          <w:ilvl w:val="1"/>
          <w:numId w:val="1"/>
        </w:numPr>
      </w:pPr>
      <w:r w:rsidRPr="0061445C">
        <w:t xml:space="preserve">Database of purchase prices and </w:t>
      </w:r>
      <w:proofErr w:type="gramStart"/>
      <w:r w:rsidRPr="0061445C">
        <w:t>quantities  from</w:t>
      </w:r>
      <w:proofErr w:type="gramEnd"/>
      <w:r w:rsidRPr="0061445C">
        <w:t xml:space="preserve"> invoices</w:t>
      </w:r>
    </w:p>
    <w:p w14:paraId="2FBFD3F4" w14:textId="77777777" w:rsidR="001A4DC0" w:rsidRPr="0061445C" w:rsidRDefault="001E6E9E" w:rsidP="00A05C29">
      <w:pPr>
        <w:numPr>
          <w:ilvl w:val="1"/>
          <w:numId w:val="1"/>
        </w:numPr>
      </w:pPr>
      <w:r w:rsidRPr="0061445C">
        <w:t xml:space="preserve">Weights derived from </w:t>
      </w:r>
      <w:r w:rsidR="00D67029" w:rsidRPr="0061445C">
        <w:t xml:space="preserve">the </w:t>
      </w:r>
      <w:r w:rsidRPr="0061445C">
        <w:t>sampling exercise</w:t>
      </w:r>
    </w:p>
    <w:p w14:paraId="6D32FE25" w14:textId="77777777" w:rsidR="001A4DC0" w:rsidRPr="0061445C" w:rsidRDefault="001E6E9E" w:rsidP="00A05C29">
      <w:pPr>
        <w:numPr>
          <w:ilvl w:val="1"/>
          <w:numId w:val="1"/>
        </w:numPr>
      </w:pPr>
      <w:r w:rsidRPr="0061445C">
        <w:t>Average clawback level from BSA data</w:t>
      </w:r>
    </w:p>
    <w:p w14:paraId="584CCEB8" w14:textId="77777777" w:rsidR="001A4DC0" w:rsidRPr="0061445C" w:rsidRDefault="001E6E9E" w:rsidP="00A05C29">
      <w:pPr>
        <w:numPr>
          <w:ilvl w:val="1"/>
          <w:numId w:val="1"/>
        </w:numPr>
      </w:pPr>
      <w:r w:rsidRPr="0061445C">
        <w:t>Wholesaler discounts from statements</w:t>
      </w:r>
    </w:p>
    <w:p w14:paraId="15A35DA9" w14:textId="77777777" w:rsidR="001A4DC0" w:rsidRPr="0061445C" w:rsidRDefault="001E6E9E" w:rsidP="00A05C29">
      <w:pPr>
        <w:numPr>
          <w:ilvl w:val="1"/>
          <w:numId w:val="1"/>
        </w:numPr>
      </w:pPr>
      <w:r w:rsidRPr="0061445C">
        <w:t>Reimbursement prices from BSA</w:t>
      </w:r>
      <w:r w:rsidR="00D67029" w:rsidRPr="0061445C">
        <w:t xml:space="preserve"> </w:t>
      </w:r>
    </w:p>
    <w:p w14:paraId="374CD6B1" w14:textId="77777777" w:rsidR="001A4DC0" w:rsidRPr="0061445C" w:rsidRDefault="001E6E9E" w:rsidP="00A05C29">
      <w:pPr>
        <w:numPr>
          <w:ilvl w:val="1"/>
          <w:numId w:val="1"/>
        </w:numPr>
      </w:pPr>
      <w:r w:rsidRPr="0061445C">
        <w:t>Market NIC figures</w:t>
      </w:r>
      <w:r w:rsidR="00D67029" w:rsidRPr="0061445C">
        <w:t xml:space="preserve"> from BSA </w:t>
      </w:r>
    </w:p>
    <w:p w14:paraId="19D503EB" w14:textId="77777777" w:rsidR="00D67029" w:rsidRPr="0061445C" w:rsidRDefault="00D67029" w:rsidP="00D67029">
      <w:pPr>
        <w:ind w:left="360"/>
      </w:pPr>
    </w:p>
    <w:p w14:paraId="1C040A04" w14:textId="77777777" w:rsidR="001A4DC0" w:rsidRPr="0061445C" w:rsidRDefault="001E6E9E" w:rsidP="00D67029">
      <w:pPr>
        <w:ind w:left="360"/>
        <w:rPr>
          <w:b/>
        </w:rPr>
      </w:pPr>
      <w:r w:rsidRPr="0061445C">
        <w:rPr>
          <w:b/>
        </w:rPr>
        <w:t>Weights and clawback</w:t>
      </w:r>
    </w:p>
    <w:p w14:paraId="62010568" w14:textId="77777777" w:rsidR="001A4DC0" w:rsidRPr="0061445C" w:rsidRDefault="001E6E9E" w:rsidP="00A05C29">
      <w:pPr>
        <w:numPr>
          <w:ilvl w:val="0"/>
          <w:numId w:val="1"/>
        </w:numPr>
      </w:pPr>
      <w:r w:rsidRPr="0061445C">
        <w:t>There are two weights applied:</w:t>
      </w:r>
    </w:p>
    <w:p w14:paraId="5C394B55" w14:textId="77777777" w:rsidR="001A4DC0" w:rsidRPr="0061445C" w:rsidRDefault="001E6E9E" w:rsidP="00A05C29">
      <w:pPr>
        <w:numPr>
          <w:ilvl w:val="1"/>
          <w:numId w:val="1"/>
        </w:numPr>
      </w:pPr>
      <w:r w:rsidRPr="0061445C">
        <w:t>Pharmacy weight</w:t>
      </w:r>
    </w:p>
    <w:p w14:paraId="1D0BF2F1" w14:textId="77777777" w:rsidR="001A4DC0" w:rsidRPr="0061445C" w:rsidRDefault="001E6E9E" w:rsidP="00A05C29">
      <w:pPr>
        <w:numPr>
          <w:ilvl w:val="1"/>
          <w:numId w:val="1"/>
        </w:numPr>
      </w:pPr>
      <w:r w:rsidRPr="0061445C">
        <w:t>Stratum weight</w:t>
      </w:r>
    </w:p>
    <w:p w14:paraId="6E73D313" w14:textId="77777777" w:rsidR="001A4DC0" w:rsidRPr="0061445C" w:rsidRDefault="001E6E9E" w:rsidP="00A05C29">
      <w:pPr>
        <w:numPr>
          <w:ilvl w:val="0"/>
          <w:numId w:val="1"/>
        </w:numPr>
      </w:pPr>
      <w:r w:rsidRPr="0061445C">
        <w:t>Clawback is the average clawback deducted in practice over the relevant period by BSA from independent CPs</w:t>
      </w:r>
    </w:p>
    <w:p w14:paraId="6C7583B3" w14:textId="77777777" w:rsidR="00D67029" w:rsidRPr="0061445C" w:rsidRDefault="00D67029" w:rsidP="00D67029">
      <w:pPr>
        <w:ind w:left="360"/>
      </w:pPr>
    </w:p>
    <w:p w14:paraId="734A5758" w14:textId="77777777" w:rsidR="001A4DC0" w:rsidRPr="0061445C" w:rsidRDefault="001E6E9E" w:rsidP="00D67029">
      <w:pPr>
        <w:ind w:left="360"/>
        <w:rPr>
          <w:b/>
        </w:rPr>
      </w:pPr>
      <w:r w:rsidRPr="0061445C">
        <w:rPr>
          <w:b/>
        </w:rPr>
        <w:t>Wholesaler discount</w:t>
      </w:r>
    </w:p>
    <w:p w14:paraId="0605CBC6" w14:textId="77777777" w:rsidR="001A4DC0" w:rsidRPr="0061445C" w:rsidRDefault="001E6E9E" w:rsidP="00A05C29">
      <w:pPr>
        <w:numPr>
          <w:ilvl w:val="0"/>
          <w:numId w:val="1"/>
        </w:numPr>
      </w:pPr>
      <w:r w:rsidRPr="0061445C">
        <w:t>Based on statements collected from sample CPs</w:t>
      </w:r>
    </w:p>
    <w:p w14:paraId="276727B3" w14:textId="77777777" w:rsidR="001A4DC0" w:rsidRPr="0061445C" w:rsidRDefault="001E6E9E" w:rsidP="00A05C29">
      <w:pPr>
        <w:numPr>
          <w:ilvl w:val="0"/>
          <w:numId w:val="1"/>
        </w:numPr>
      </w:pPr>
      <w:r w:rsidRPr="0061445C">
        <w:t>Calculated by wholesaler using weighted average of discounts given to sample CPs</w:t>
      </w:r>
    </w:p>
    <w:p w14:paraId="3B6ABD6B" w14:textId="77777777" w:rsidR="001A4DC0" w:rsidRPr="0061445C" w:rsidRDefault="001E6E9E" w:rsidP="00A05C29">
      <w:pPr>
        <w:numPr>
          <w:ilvl w:val="1"/>
          <w:numId w:val="1"/>
        </w:numPr>
      </w:pPr>
      <w:r w:rsidRPr="0061445C">
        <w:t>Applied to all purchases from that wholesaler</w:t>
      </w:r>
      <w:r w:rsidR="00D67029" w:rsidRPr="0061445C">
        <w:t>, except n</w:t>
      </w:r>
      <w:r w:rsidRPr="0061445C">
        <w:t>et price lines</w:t>
      </w:r>
      <w:r w:rsidR="00D67029" w:rsidRPr="0061445C">
        <w:t>, which</w:t>
      </w:r>
      <w:r w:rsidRPr="0061445C">
        <w:t xml:space="preserve"> are excluded</w:t>
      </w:r>
    </w:p>
    <w:p w14:paraId="08F17EFA" w14:textId="77777777" w:rsidR="00D67029" w:rsidRPr="0061445C" w:rsidRDefault="00D67029" w:rsidP="00D67029"/>
    <w:p w14:paraId="35D20856" w14:textId="77777777" w:rsidR="00304F1B" w:rsidRPr="0061445C" w:rsidRDefault="00304F1B" w:rsidP="00D67029">
      <w:pPr>
        <w:rPr>
          <w:b/>
        </w:rPr>
      </w:pPr>
    </w:p>
    <w:p w14:paraId="33A0ECC7" w14:textId="16723117" w:rsidR="001A4DC0" w:rsidRPr="0061445C" w:rsidRDefault="001E6E9E" w:rsidP="00D67029">
      <w:pPr>
        <w:rPr>
          <w:b/>
        </w:rPr>
      </w:pPr>
      <w:r w:rsidRPr="0061445C">
        <w:rPr>
          <w:b/>
        </w:rPr>
        <w:t>Reimbursement prices and market NIC</w:t>
      </w:r>
    </w:p>
    <w:p w14:paraId="3FA84B5C" w14:textId="5596A1EF" w:rsidR="001A4DC0" w:rsidRPr="0061445C" w:rsidRDefault="001E6E9E" w:rsidP="00D67029">
      <w:pPr>
        <w:numPr>
          <w:ilvl w:val="0"/>
          <w:numId w:val="1"/>
        </w:numPr>
      </w:pPr>
      <w:r w:rsidRPr="0061445C">
        <w:t>Reimbursement prices supplied by DH using BSA data</w:t>
      </w:r>
      <w:r w:rsidR="00D67029" w:rsidRPr="0061445C">
        <w:t>; s</w:t>
      </w:r>
      <w:r w:rsidRPr="0061445C">
        <w:t xml:space="preserve">ome apportionment </w:t>
      </w:r>
      <w:r w:rsidR="00D67029" w:rsidRPr="0061445C">
        <w:t xml:space="preserve">is </w:t>
      </w:r>
      <w:r w:rsidRPr="0061445C">
        <w:t xml:space="preserve">required </w:t>
      </w:r>
      <w:r w:rsidR="00D67029" w:rsidRPr="0061445C">
        <w:t>for non-</w:t>
      </w:r>
      <w:r w:rsidRPr="0061445C">
        <w:t>listed pack size</w:t>
      </w:r>
      <w:r w:rsidR="00D67029" w:rsidRPr="0061445C">
        <w:t>s</w:t>
      </w:r>
    </w:p>
    <w:p w14:paraId="0ECF2DBC" w14:textId="5D78646E" w:rsidR="00304F1B" w:rsidRPr="0061445C" w:rsidRDefault="00304F1B" w:rsidP="00D67029">
      <w:pPr>
        <w:numPr>
          <w:ilvl w:val="0"/>
          <w:numId w:val="1"/>
        </w:numPr>
      </w:pPr>
      <w:r w:rsidRPr="0061445C">
        <w:t>Concession products/months accounted for</w:t>
      </w:r>
    </w:p>
    <w:p w14:paraId="365FE3AF" w14:textId="77777777" w:rsidR="001A4DC0" w:rsidRPr="0061445C" w:rsidRDefault="001E6E9E" w:rsidP="00A05C29">
      <w:pPr>
        <w:numPr>
          <w:ilvl w:val="0"/>
          <w:numId w:val="1"/>
        </w:numPr>
      </w:pPr>
      <w:r w:rsidRPr="0061445C">
        <w:t>Market NIC supplied by DH using BSA data</w:t>
      </w:r>
    </w:p>
    <w:p w14:paraId="17AE938F" w14:textId="77777777" w:rsidR="00D67029" w:rsidRPr="0061445C" w:rsidRDefault="00D67029" w:rsidP="00D67029"/>
    <w:p w14:paraId="1F5F8667" w14:textId="77777777" w:rsidR="001A4DC0" w:rsidRPr="0061445C" w:rsidRDefault="001E6E9E" w:rsidP="00D67029">
      <w:pPr>
        <w:rPr>
          <w:b/>
        </w:rPr>
      </w:pPr>
      <w:r w:rsidRPr="0061445C">
        <w:rPr>
          <w:b/>
        </w:rPr>
        <w:t>Calculation</w:t>
      </w:r>
    </w:p>
    <w:p w14:paraId="2EB3F2C3" w14:textId="77777777" w:rsidR="00D67029" w:rsidRPr="0061445C" w:rsidRDefault="00D67029" w:rsidP="00A05C29">
      <w:r w:rsidRPr="0061445C">
        <w:t>The calculation is:</w:t>
      </w:r>
    </w:p>
    <w:p w14:paraId="4874F868" w14:textId="77777777" w:rsidR="00A05C29" w:rsidRPr="0061445C" w:rsidRDefault="00A05C29" w:rsidP="00D67029">
      <w:pPr>
        <w:jc w:val="center"/>
      </w:pPr>
      <w:r w:rsidRPr="0061445C">
        <w:t>Weighted margin after clawback for each drug category</w:t>
      </w:r>
    </w:p>
    <w:p w14:paraId="4A6A9841" w14:textId="77777777" w:rsidR="00A05C29" w:rsidRPr="0061445C" w:rsidRDefault="00A05C29" w:rsidP="00D67029">
      <w:pPr>
        <w:jc w:val="center"/>
      </w:pPr>
      <w:r w:rsidRPr="0061445C">
        <w:t>x</w:t>
      </w:r>
    </w:p>
    <w:p w14:paraId="765FD3B8" w14:textId="77777777" w:rsidR="00A05C29" w:rsidRPr="0061445C" w:rsidRDefault="00A05C29" w:rsidP="00D67029">
      <w:pPr>
        <w:jc w:val="center"/>
      </w:pPr>
      <w:r w:rsidRPr="0061445C">
        <w:t>National NIC for each drug category</w:t>
      </w:r>
    </w:p>
    <w:p w14:paraId="554A3F71" w14:textId="77777777" w:rsidR="00BC42BA" w:rsidRPr="0061445C" w:rsidRDefault="00BC42BA" w:rsidP="00D67029">
      <w:pPr>
        <w:rPr>
          <w:b/>
        </w:rPr>
      </w:pPr>
    </w:p>
    <w:p w14:paraId="1C70A6CC" w14:textId="77777777" w:rsidR="001A4DC0" w:rsidRPr="0061445C" w:rsidRDefault="00BC42BA" w:rsidP="00D67029">
      <w:pPr>
        <w:rPr>
          <w:b/>
        </w:rPr>
      </w:pPr>
      <w:r w:rsidRPr="0061445C">
        <w:rPr>
          <w:b/>
        </w:rPr>
        <w:t>PSNC investigations</w:t>
      </w:r>
    </w:p>
    <w:p w14:paraId="28BBA44C" w14:textId="77777777" w:rsidR="001A4DC0" w:rsidRPr="0061445C" w:rsidRDefault="00BC42BA" w:rsidP="00A05C29">
      <w:pPr>
        <w:numPr>
          <w:ilvl w:val="0"/>
          <w:numId w:val="2"/>
        </w:numPr>
      </w:pPr>
      <w:r w:rsidRPr="0061445C">
        <w:t>PSNC conducts exhaustive investigations into the results of the margins surveys. These fall into co</w:t>
      </w:r>
      <w:r w:rsidR="001E6E9E" w:rsidRPr="0061445C">
        <w:t>nfirmations</w:t>
      </w:r>
      <w:r w:rsidRPr="0061445C">
        <w:t xml:space="preserve"> and analysis. Typical confirmations include:</w:t>
      </w:r>
    </w:p>
    <w:p w14:paraId="419AB653" w14:textId="77777777" w:rsidR="001A4DC0" w:rsidRPr="0061445C" w:rsidRDefault="001E6E9E" w:rsidP="00A05C29">
      <w:pPr>
        <w:numPr>
          <w:ilvl w:val="1"/>
          <w:numId w:val="2"/>
        </w:numPr>
      </w:pPr>
      <w:r w:rsidRPr="0061445C">
        <w:t xml:space="preserve">Sampling process </w:t>
      </w:r>
    </w:p>
    <w:p w14:paraId="67516943" w14:textId="77777777" w:rsidR="001A4DC0" w:rsidRPr="0061445C" w:rsidRDefault="001E6E9E" w:rsidP="00A05C29">
      <w:pPr>
        <w:numPr>
          <w:ilvl w:val="1"/>
          <w:numId w:val="2"/>
        </w:numPr>
      </w:pPr>
      <w:r w:rsidRPr="0061445C">
        <w:t>NIC classification</w:t>
      </w:r>
    </w:p>
    <w:p w14:paraId="39402ABF" w14:textId="21EE1514" w:rsidR="001A4DC0" w:rsidRPr="0061445C" w:rsidRDefault="001E6E9E" w:rsidP="00A05C29">
      <w:pPr>
        <w:numPr>
          <w:ilvl w:val="1"/>
          <w:numId w:val="2"/>
        </w:numPr>
      </w:pPr>
      <w:r w:rsidRPr="0061445C">
        <w:t>Reimbursement prices (</w:t>
      </w:r>
      <w:proofErr w:type="spellStart"/>
      <w:r w:rsidRPr="0061445C">
        <w:t>incl</w:t>
      </w:r>
      <w:proofErr w:type="spellEnd"/>
      <w:r w:rsidRPr="0061445C">
        <w:t xml:space="preserve"> </w:t>
      </w:r>
      <w:r w:rsidR="00304F1B" w:rsidRPr="0061445C">
        <w:t>concessions</w:t>
      </w:r>
      <w:r w:rsidRPr="0061445C">
        <w:t>)</w:t>
      </w:r>
    </w:p>
    <w:p w14:paraId="6DB4C171" w14:textId="77777777" w:rsidR="001A4DC0" w:rsidRPr="0061445C" w:rsidRDefault="001E6E9E" w:rsidP="00A05C29">
      <w:pPr>
        <w:numPr>
          <w:ilvl w:val="1"/>
          <w:numId w:val="2"/>
        </w:numPr>
      </w:pPr>
      <w:r w:rsidRPr="0061445C">
        <w:t xml:space="preserve">Clawback </w:t>
      </w:r>
    </w:p>
    <w:p w14:paraId="4A6E0702" w14:textId="77777777" w:rsidR="001A4DC0" w:rsidRPr="0061445C" w:rsidRDefault="001E6E9E" w:rsidP="00A05C29">
      <w:pPr>
        <w:numPr>
          <w:ilvl w:val="1"/>
          <w:numId w:val="2"/>
        </w:numPr>
      </w:pPr>
      <w:r w:rsidRPr="0061445C">
        <w:t>Calculations</w:t>
      </w:r>
    </w:p>
    <w:p w14:paraId="7A0FB469" w14:textId="77777777" w:rsidR="001A4DC0" w:rsidRPr="0061445C" w:rsidRDefault="001E6E9E" w:rsidP="00A05C29">
      <w:pPr>
        <w:numPr>
          <w:ilvl w:val="0"/>
          <w:numId w:val="2"/>
        </w:numPr>
      </w:pPr>
      <w:r w:rsidRPr="0061445C">
        <w:t>Typical analysis</w:t>
      </w:r>
      <w:r w:rsidR="00BC42BA" w:rsidRPr="0061445C">
        <w:t xml:space="preserve"> includes:</w:t>
      </w:r>
    </w:p>
    <w:p w14:paraId="4789146F" w14:textId="77777777" w:rsidR="001A4DC0" w:rsidRPr="0061445C" w:rsidRDefault="001E6E9E" w:rsidP="00A05C29">
      <w:pPr>
        <w:numPr>
          <w:ilvl w:val="1"/>
          <w:numId w:val="2"/>
        </w:numPr>
      </w:pPr>
      <w:r w:rsidRPr="0061445C">
        <w:t xml:space="preserve">Variance analysis </w:t>
      </w:r>
    </w:p>
    <w:p w14:paraId="70E1BC90" w14:textId="45AB75E9" w:rsidR="001A4DC0" w:rsidRPr="0061445C" w:rsidRDefault="001E6E9E" w:rsidP="00A05C29">
      <w:pPr>
        <w:numPr>
          <w:ilvl w:val="1"/>
          <w:numId w:val="2"/>
        </w:numPr>
      </w:pPr>
      <w:r w:rsidRPr="0061445C">
        <w:t xml:space="preserve">PI contribution </w:t>
      </w:r>
    </w:p>
    <w:p w14:paraId="26159540" w14:textId="77777777" w:rsidR="001A4DC0" w:rsidRPr="0061445C" w:rsidRDefault="001E6E9E" w:rsidP="00A05C29">
      <w:pPr>
        <w:numPr>
          <w:ilvl w:val="1"/>
          <w:numId w:val="2"/>
        </w:numPr>
      </w:pPr>
      <w:r w:rsidRPr="0061445C">
        <w:t>Margin by DT category</w:t>
      </w:r>
    </w:p>
    <w:p w14:paraId="250B826E" w14:textId="77777777" w:rsidR="001A4DC0" w:rsidRPr="0061445C" w:rsidRDefault="001E6E9E" w:rsidP="00A05C29">
      <w:pPr>
        <w:numPr>
          <w:ilvl w:val="1"/>
          <w:numId w:val="2"/>
        </w:numPr>
      </w:pPr>
      <w:r w:rsidRPr="0061445C">
        <w:t>Margin excluding each product</w:t>
      </w:r>
    </w:p>
    <w:p w14:paraId="4597890E" w14:textId="53402D38" w:rsidR="001A4DC0" w:rsidRDefault="001E6E9E" w:rsidP="00A05C29">
      <w:pPr>
        <w:numPr>
          <w:ilvl w:val="1"/>
          <w:numId w:val="2"/>
        </w:numPr>
      </w:pPr>
      <w:r w:rsidRPr="0061445C">
        <w:t>Overly influential transactions</w:t>
      </w:r>
    </w:p>
    <w:p w14:paraId="601391DC" w14:textId="066F257C" w:rsidR="00490B94" w:rsidRPr="0061445C" w:rsidRDefault="00490B94" w:rsidP="00A05C29">
      <w:pPr>
        <w:numPr>
          <w:ilvl w:val="1"/>
          <w:numId w:val="2"/>
        </w:numPr>
      </w:pPr>
      <w:r>
        <w:t>Cat C products with multiple brands available</w:t>
      </w:r>
    </w:p>
    <w:p w14:paraId="245B3133" w14:textId="597B2AC5" w:rsidR="00304F1B" w:rsidRPr="0061445C" w:rsidRDefault="00304F1B" w:rsidP="00304F1B"/>
    <w:p w14:paraId="1C55A80B" w14:textId="77777777" w:rsidR="00304F1B" w:rsidRPr="0061445C" w:rsidRDefault="00304F1B" w:rsidP="00304F1B">
      <w:pPr>
        <w:rPr>
          <w:b/>
        </w:rPr>
      </w:pPr>
    </w:p>
    <w:p w14:paraId="51FA12BA" w14:textId="75CB890D" w:rsidR="00304F1B" w:rsidRPr="0061445C" w:rsidRDefault="00304F1B" w:rsidP="00304F1B">
      <w:pPr>
        <w:rPr>
          <w:b/>
        </w:rPr>
      </w:pPr>
      <w:r w:rsidRPr="0061445C">
        <w:rPr>
          <w:b/>
        </w:rPr>
        <w:t>Price concessions process</w:t>
      </w:r>
    </w:p>
    <w:p w14:paraId="70F9B7F1" w14:textId="604ADBCF" w:rsidR="00304F1B" w:rsidRPr="0061445C" w:rsidRDefault="00304F1B" w:rsidP="00F57188">
      <w:pPr>
        <w:numPr>
          <w:ilvl w:val="0"/>
          <w:numId w:val="2"/>
        </w:numPr>
        <w:rPr>
          <w:bCs/>
        </w:rPr>
      </w:pPr>
      <w:r w:rsidRPr="0061445C">
        <w:rPr>
          <w:bCs/>
        </w:rPr>
        <w:t>Concession lines typically have lower margin % than other generics</w:t>
      </w:r>
    </w:p>
    <w:p w14:paraId="32DF8C29" w14:textId="614F609A" w:rsidR="00304F1B" w:rsidRPr="0061445C" w:rsidRDefault="00304F1B" w:rsidP="00F57188">
      <w:pPr>
        <w:numPr>
          <w:ilvl w:val="0"/>
          <w:numId w:val="2"/>
        </w:numPr>
        <w:rPr>
          <w:bCs/>
        </w:rPr>
      </w:pPr>
      <w:r w:rsidRPr="0061445C">
        <w:rPr>
          <w:bCs/>
        </w:rPr>
        <w:t>They i</w:t>
      </w:r>
      <w:r w:rsidRPr="0061445C">
        <w:rPr>
          <w:bCs/>
        </w:rPr>
        <w:t>nflate the generic NIC figure, and thus leads to higher margin result</w:t>
      </w:r>
    </w:p>
    <w:p w14:paraId="3D39DA99" w14:textId="3734F766" w:rsidR="00304F1B" w:rsidRPr="0061445C" w:rsidRDefault="00304F1B" w:rsidP="00F57188">
      <w:pPr>
        <w:numPr>
          <w:ilvl w:val="0"/>
          <w:numId w:val="2"/>
        </w:numPr>
        <w:rPr>
          <w:bCs/>
        </w:rPr>
      </w:pPr>
      <w:r w:rsidRPr="0061445C">
        <w:rPr>
          <w:bCs/>
        </w:rPr>
        <w:t>A s</w:t>
      </w:r>
      <w:r w:rsidRPr="0061445C">
        <w:rPr>
          <w:bCs/>
        </w:rPr>
        <w:t xml:space="preserve">eparate concessions survey addresses </w:t>
      </w:r>
      <w:r w:rsidRPr="0061445C">
        <w:rPr>
          <w:bCs/>
        </w:rPr>
        <w:t xml:space="preserve">the </w:t>
      </w:r>
      <w:r w:rsidRPr="0061445C">
        <w:rPr>
          <w:bCs/>
        </w:rPr>
        <w:t>issue:</w:t>
      </w:r>
    </w:p>
    <w:p w14:paraId="26340D6F" w14:textId="5C39DCCA" w:rsidR="0061445C" w:rsidRDefault="0061445C" w:rsidP="0061445C">
      <w:pPr>
        <w:numPr>
          <w:ilvl w:val="1"/>
          <w:numId w:val="2"/>
        </w:numPr>
      </w:pPr>
      <w:r w:rsidRPr="0061445C">
        <w:t xml:space="preserve">Any </w:t>
      </w:r>
      <w:r w:rsidRPr="0061445C">
        <w:t xml:space="preserve">concessions removed from </w:t>
      </w:r>
      <w:r>
        <w:t xml:space="preserve">main </w:t>
      </w:r>
      <w:proofErr w:type="gramStart"/>
      <w:r>
        <w:t>survey</w:t>
      </w:r>
      <w:r w:rsidRPr="0061445C">
        <w:t>,</w:t>
      </w:r>
      <w:proofErr w:type="gramEnd"/>
      <w:r w:rsidRPr="0061445C">
        <w:t xml:space="preserve"> generic margin recalculated</w:t>
      </w:r>
    </w:p>
    <w:p w14:paraId="352B11A7" w14:textId="23949CCA" w:rsidR="0061445C" w:rsidRDefault="0061445C" w:rsidP="0061445C">
      <w:pPr>
        <w:numPr>
          <w:ilvl w:val="1"/>
          <w:numId w:val="2"/>
        </w:numPr>
      </w:pPr>
      <w:r w:rsidRPr="0061445C">
        <w:t>Data gathered from invoices for all concessions for period they are on concession, plus shoulder periods</w:t>
      </w:r>
    </w:p>
    <w:p w14:paraId="174FB53C" w14:textId="43BCEDAC" w:rsidR="0061445C" w:rsidRDefault="0061445C" w:rsidP="0061445C">
      <w:pPr>
        <w:numPr>
          <w:ilvl w:val="1"/>
          <w:numId w:val="2"/>
        </w:numPr>
      </w:pPr>
      <w:r w:rsidRPr="0061445C">
        <w:t>Margin calculated on all concessions using MS method</w:t>
      </w:r>
    </w:p>
    <w:p w14:paraId="41F6AE3C" w14:textId="165EE3EC" w:rsidR="0061445C" w:rsidRPr="0061445C" w:rsidRDefault="0061445C" w:rsidP="0061445C">
      <w:pPr>
        <w:numPr>
          <w:ilvl w:val="1"/>
          <w:numId w:val="2"/>
        </w:numPr>
      </w:pPr>
      <w:r w:rsidRPr="0061445C">
        <w:t>Concession margin added to recalculated generic margin</w:t>
      </w:r>
    </w:p>
    <w:p w14:paraId="5444DC3B" w14:textId="77777777" w:rsidR="00304F1B" w:rsidRPr="0061445C" w:rsidRDefault="00304F1B" w:rsidP="00304F1B"/>
    <w:p w14:paraId="6171C8C8" w14:textId="77777777" w:rsidR="00BC42BA" w:rsidRPr="0061445C" w:rsidRDefault="00BC42BA" w:rsidP="00BC42BA"/>
    <w:p w14:paraId="653093AB" w14:textId="77777777" w:rsidR="001A4DC0" w:rsidRPr="0061445C" w:rsidRDefault="001E6E9E" w:rsidP="00BC42BA">
      <w:pPr>
        <w:rPr>
          <w:b/>
        </w:rPr>
      </w:pPr>
      <w:r w:rsidRPr="0061445C">
        <w:rPr>
          <w:b/>
        </w:rPr>
        <w:t>Use of result - current</w:t>
      </w:r>
    </w:p>
    <w:p w14:paraId="5ED3C39F" w14:textId="6F067843" w:rsidR="0061445C" w:rsidRDefault="0061445C" w:rsidP="00A05C29">
      <w:pPr>
        <w:numPr>
          <w:ilvl w:val="0"/>
          <w:numId w:val="2"/>
        </w:numPr>
      </w:pPr>
      <w:r>
        <w:t>Any adjustments based on the margin survey results are now made on a quarterly basis, with a two-quarter lag</w:t>
      </w:r>
    </w:p>
    <w:p w14:paraId="139E005C" w14:textId="0BA89E76" w:rsidR="001A4DC0" w:rsidRPr="0061445C" w:rsidRDefault="001E6E9E" w:rsidP="00A05C29">
      <w:pPr>
        <w:numPr>
          <w:ilvl w:val="0"/>
          <w:numId w:val="2"/>
        </w:numPr>
      </w:pPr>
      <w:r w:rsidRPr="0061445C">
        <w:t>Typical example:</w:t>
      </w:r>
    </w:p>
    <w:p w14:paraId="2F8078DA" w14:textId="5D5FFFEA" w:rsidR="001A4DC0" w:rsidRPr="0061445C" w:rsidRDefault="0061445C" w:rsidP="00A05C29">
      <w:pPr>
        <w:numPr>
          <w:ilvl w:val="1"/>
          <w:numId w:val="2"/>
        </w:numPr>
      </w:pPr>
      <w:r>
        <w:t>Q1</w:t>
      </w:r>
      <w:r w:rsidR="001E6E9E" w:rsidRPr="0061445C">
        <w:t xml:space="preserve"> </w:t>
      </w:r>
      <w:r>
        <w:t xml:space="preserve">margin </w:t>
      </w:r>
      <w:r w:rsidR="001E6E9E" w:rsidRPr="0061445C">
        <w:t xml:space="preserve">result </w:t>
      </w:r>
      <w:r w:rsidR="00490B94">
        <w:t>agreed</w:t>
      </w:r>
      <w:r w:rsidR="001E6E9E" w:rsidRPr="0061445C">
        <w:t xml:space="preserve"> </w:t>
      </w:r>
      <w:r>
        <w:t>during Q2 and Q3</w:t>
      </w:r>
    </w:p>
    <w:p w14:paraId="6EA91C35" w14:textId="5B7B03E6" w:rsidR="001A4DC0" w:rsidRPr="0061445C" w:rsidRDefault="00490B94" w:rsidP="00A05C29">
      <w:pPr>
        <w:numPr>
          <w:ilvl w:val="1"/>
          <w:numId w:val="2"/>
        </w:numPr>
      </w:pPr>
      <w:r>
        <w:t>Result used to negotiate any change in the Drug Tariff</w:t>
      </w:r>
      <w:r w:rsidR="001E6E9E" w:rsidRPr="0061445C">
        <w:t xml:space="preserve"> in </w:t>
      </w:r>
      <w:r w:rsidR="0061445C">
        <w:t>January (start of Q4)</w:t>
      </w:r>
      <w:r w:rsidR="001E6E9E" w:rsidRPr="0061445C">
        <w:t xml:space="preserve"> based on </w:t>
      </w:r>
      <w:r w:rsidR="0061445C">
        <w:t>Q1</w:t>
      </w:r>
      <w:r w:rsidR="001E6E9E" w:rsidRPr="0061445C">
        <w:t xml:space="preserve"> dat</w:t>
      </w:r>
      <w:r w:rsidR="0061445C">
        <w:t>a, with the aim to:</w:t>
      </w:r>
    </w:p>
    <w:p w14:paraId="68AC155D" w14:textId="27634F81" w:rsidR="001A4DC0" w:rsidRDefault="001E6E9E" w:rsidP="00A05C29">
      <w:pPr>
        <w:numPr>
          <w:ilvl w:val="2"/>
          <w:numId w:val="2"/>
        </w:numPr>
      </w:pPr>
      <w:r w:rsidRPr="0061445C">
        <w:t>S</w:t>
      </w:r>
      <w:r w:rsidR="00CC6773" w:rsidRPr="0061445C">
        <w:t>et delivery rate of margin to £</w:t>
      </w:r>
      <w:r w:rsidR="0061445C">
        <w:t>2</w:t>
      </w:r>
      <w:r w:rsidRPr="0061445C">
        <w:t>00m p</w:t>
      </w:r>
      <w:r w:rsidR="0061445C">
        <w:t>er quarter</w:t>
      </w:r>
      <w:r w:rsidRPr="0061445C">
        <w:t xml:space="preserve"> by changes to Category M reimbursement prices</w:t>
      </w:r>
    </w:p>
    <w:p w14:paraId="27EDD7D0" w14:textId="74694211" w:rsidR="0061445C" w:rsidRPr="0061445C" w:rsidRDefault="0061445C" w:rsidP="00A05C29">
      <w:pPr>
        <w:numPr>
          <w:ilvl w:val="2"/>
          <w:numId w:val="2"/>
        </w:numPr>
      </w:pPr>
      <w:r>
        <w:t>Recoup/repay any margin over/under delivery</w:t>
      </w:r>
    </w:p>
    <w:p w14:paraId="2610CAE1" w14:textId="77777777" w:rsidR="00BC42BA" w:rsidRPr="0061445C" w:rsidRDefault="00BC42BA" w:rsidP="00BC42BA"/>
    <w:p w14:paraId="6D43E291" w14:textId="77777777" w:rsidR="00A05C29" w:rsidRPr="0061445C" w:rsidRDefault="00A05C29" w:rsidP="00A05C29">
      <w:pPr>
        <w:ind w:left="360"/>
        <w:rPr>
          <w:b/>
        </w:rPr>
      </w:pPr>
      <w:r w:rsidRPr="0061445C">
        <w:rPr>
          <w:b/>
        </w:rPr>
        <w:t>Annex - Sampling (technical)</w:t>
      </w:r>
    </w:p>
    <w:p w14:paraId="6057C3CB" w14:textId="77777777" w:rsidR="00A05C29" w:rsidRPr="0061445C" w:rsidRDefault="00A05C29" w:rsidP="00A05C29">
      <w:pPr>
        <w:pStyle w:val="ListParagraph"/>
        <w:numPr>
          <w:ilvl w:val="0"/>
          <w:numId w:val="1"/>
        </w:numPr>
      </w:pPr>
      <w:r w:rsidRPr="0061445C">
        <w:t>Stratified random sampling (without replacement)</w:t>
      </w:r>
    </w:p>
    <w:p w14:paraId="21FF2AF9" w14:textId="77777777" w:rsidR="00A05C29" w:rsidRPr="0061445C" w:rsidRDefault="00A05C29" w:rsidP="00A05C29">
      <w:pPr>
        <w:numPr>
          <w:ilvl w:val="1"/>
          <w:numId w:val="1"/>
        </w:numPr>
      </w:pPr>
      <w:r w:rsidRPr="0061445C">
        <w:t xml:space="preserve">Introduced in 2009/10, </w:t>
      </w:r>
    </w:p>
    <w:p w14:paraId="55205F55" w14:textId="77777777" w:rsidR="00A05C29" w:rsidRPr="0061445C" w:rsidRDefault="00A05C29" w:rsidP="00A05C29">
      <w:pPr>
        <w:numPr>
          <w:ilvl w:val="1"/>
          <w:numId w:val="1"/>
        </w:numPr>
      </w:pPr>
      <w:r w:rsidRPr="0061445C">
        <w:t xml:space="preserve">Replaced probability proportional to size (without replacement) </w:t>
      </w:r>
    </w:p>
    <w:p w14:paraId="55F627A7" w14:textId="77777777" w:rsidR="00A05C29" w:rsidRPr="0061445C" w:rsidRDefault="00A05C29" w:rsidP="00A05C29">
      <w:pPr>
        <w:numPr>
          <w:ilvl w:val="1"/>
          <w:numId w:val="1"/>
        </w:numPr>
      </w:pPr>
      <w:r w:rsidRPr="0061445C">
        <w:t>5 strata, equal weights within strata</w:t>
      </w:r>
    </w:p>
    <w:p w14:paraId="5F5C2176" w14:textId="77777777" w:rsidR="00A05C29" w:rsidRPr="0061445C" w:rsidRDefault="00A05C29" w:rsidP="00A05C29">
      <w:pPr>
        <w:numPr>
          <w:ilvl w:val="1"/>
          <w:numId w:val="1"/>
        </w:numPr>
      </w:pPr>
      <w:r w:rsidRPr="0061445C">
        <w:t>Rare drugs stratum was over-sampled (double the sample size)</w:t>
      </w:r>
    </w:p>
    <w:p w14:paraId="6C7C8601" w14:textId="77777777" w:rsidR="00A05C29" w:rsidRPr="0061445C" w:rsidRDefault="00A05C29" w:rsidP="00A05C29">
      <w:pPr>
        <w:numPr>
          <w:ilvl w:val="0"/>
          <w:numId w:val="1"/>
        </w:numPr>
      </w:pPr>
      <w:r w:rsidRPr="0061445C">
        <w:t xml:space="preserve">Modified cut off sampling </w:t>
      </w:r>
    </w:p>
    <w:p w14:paraId="002DC1EA" w14:textId="77777777" w:rsidR="00A05C29" w:rsidRPr="0061445C" w:rsidRDefault="00A05C29" w:rsidP="00A05C29">
      <w:pPr>
        <w:numPr>
          <w:ilvl w:val="1"/>
          <w:numId w:val="1"/>
        </w:numPr>
      </w:pPr>
      <w:r w:rsidRPr="0061445C">
        <w:t>Introduced in 2011/12</w:t>
      </w:r>
    </w:p>
    <w:p w14:paraId="7674D0B2" w14:textId="77777777" w:rsidR="00A05C29" w:rsidRPr="0061445C" w:rsidRDefault="00A05C29" w:rsidP="00A05C29">
      <w:pPr>
        <w:numPr>
          <w:ilvl w:val="1"/>
          <w:numId w:val="1"/>
        </w:numPr>
      </w:pPr>
      <w:r w:rsidRPr="0061445C">
        <w:t>To reduce sample weights and increase the probability of observing sampling units</w:t>
      </w:r>
    </w:p>
    <w:p w14:paraId="7A7740B0" w14:textId="77777777" w:rsidR="00A05C29" w:rsidRPr="0061445C" w:rsidRDefault="00A05C29" w:rsidP="00A05C29">
      <w:pPr>
        <w:numPr>
          <w:ilvl w:val="1"/>
          <w:numId w:val="1"/>
        </w:numPr>
      </w:pPr>
      <w:r w:rsidRPr="0061445C">
        <w:t>Adds an excluded stratum. Oversampling will continue to be applied to the low NIC/low volume stratum</w:t>
      </w:r>
    </w:p>
    <w:p w14:paraId="4BF98A1C" w14:textId="77777777" w:rsidR="00A05C29" w:rsidRPr="0061445C" w:rsidRDefault="00A05C29" w:rsidP="00A05C29">
      <w:pPr>
        <w:numPr>
          <w:ilvl w:val="1"/>
          <w:numId w:val="1"/>
        </w:numPr>
      </w:pPr>
      <w:r w:rsidRPr="0061445C">
        <w:t>Cut off varied by drug type but averaged c2%</w:t>
      </w:r>
    </w:p>
    <w:p w14:paraId="3F343CD9" w14:textId="77777777" w:rsidR="00C45C78" w:rsidRPr="0061445C" w:rsidRDefault="004926EF"/>
    <w:sectPr w:rsidR="00C45C78" w:rsidRPr="00614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0308A"/>
    <w:multiLevelType w:val="hybridMultilevel"/>
    <w:tmpl w:val="A290DE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3066C7"/>
    <w:multiLevelType w:val="hybridMultilevel"/>
    <w:tmpl w:val="DA06C8BC"/>
    <w:lvl w:ilvl="0" w:tplc="A3267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E0B02">
      <w:start w:val="24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2A66A">
      <w:start w:val="24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5A1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4B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C4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C1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4F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CA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125D4F"/>
    <w:multiLevelType w:val="hybridMultilevel"/>
    <w:tmpl w:val="D04687EE"/>
    <w:lvl w:ilvl="0" w:tplc="DE32BF9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F5506"/>
    <w:multiLevelType w:val="hybridMultilevel"/>
    <w:tmpl w:val="0122EE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0E5E03"/>
    <w:multiLevelType w:val="hybridMultilevel"/>
    <w:tmpl w:val="291805FA"/>
    <w:lvl w:ilvl="0" w:tplc="DE32BF9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EB3783"/>
    <w:multiLevelType w:val="hybridMultilevel"/>
    <w:tmpl w:val="D6A894C0"/>
    <w:lvl w:ilvl="0" w:tplc="2AA2E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0A29A">
      <w:start w:val="24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0DF66">
      <w:start w:val="24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A2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EF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05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60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72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09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55352F"/>
    <w:multiLevelType w:val="hybridMultilevel"/>
    <w:tmpl w:val="1B6C4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C29"/>
    <w:rsid w:val="0000785D"/>
    <w:rsid w:val="001A4DC0"/>
    <w:rsid w:val="001E6E9E"/>
    <w:rsid w:val="00304F1B"/>
    <w:rsid w:val="004214E5"/>
    <w:rsid w:val="00490B94"/>
    <w:rsid w:val="004E7B75"/>
    <w:rsid w:val="0061445C"/>
    <w:rsid w:val="00712012"/>
    <w:rsid w:val="00737998"/>
    <w:rsid w:val="00863500"/>
    <w:rsid w:val="008B234B"/>
    <w:rsid w:val="0092092F"/>
    <w:rsid w:val="00A05C29"/>
    <w:rsid w:val="00AD613E"/>
    <w:rsid w:val="00BC42BA"/>
    <w:rsid w:val="00C244C7"/>
    <w:rsid w:val="00CC6773"/>
    <w:rsid w:val="00D2124D"/>
    <w:rsid w:val="00D67029"/>
    <w:rsid w:val="00DC77A1"/>
    <w:rsid w:val="00E617B2"/>
    <w:rsid w:val="00E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CA95"/>
  <w15:docId w15:val="{A7CBCBAB-F0AB-45C2-BB41-A172B14A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3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7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5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9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21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3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5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3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04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8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2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3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0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4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9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3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1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2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4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9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5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0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1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4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0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1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3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93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2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0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0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6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2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9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3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87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7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6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80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3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5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866">
          <w:marLeft w:val="177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623">
          <w:marLeft w:val="177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0536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8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5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6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9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1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1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6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8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56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Dent</dc:creator>
  <cp:lastModifiedBy>Michael Digby</cp:lastModifiedBy>
  <cp:revision>4</cp:revision>
  <dcterms:created xsi:type="dcterms:W3CDTF">2020-11-10T10:01:00Z</dcterms:created>
  <dcterms:modified xsi:type="dcterms:W3CDTF">2020-11-10T10:35:00Z</dcterms:modified>
</cp:coreProperties>
</file>